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right="130"/>
        <w:jc w:val="right"/>
      </w:pPr>
      <w:r>
        <w:rPr/>
        <w:t>УТВЕРЖДЕНО</w:t>
      </w:r>
    </w:p>
    <w:p>
      <w:pPr>
        <w:pStyle w:val="BodyText"/>
        <w:spacing w:line="278" w:lineRule="auto" w:before="53"/>
        <w:ind w:left="11222" w:right="129" w:hanging="190"/>
        <w:jc w:val="right"/>
      </w:pPr>
      <w:r>
        <w:rPr/>
        <w:t>Протоколом заседания Правления</w:t>
      </w:r>
      <w:r>
        <w:rPr>
          <w:spacing w:val="-67"/>
        </w:rPr>
        <w:t> </w:t>
      </w:r>
      <w:r>
        <w:rPr/>
        <w:t>Общероссийского общественно-</w:t>
      </w:r>
      <w:r>
        <w:rPr>
          <w:spacing w:val="-67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движения</w:t>
      </w:r>
    </w:p>
    <w:p>
      <w:pPr>
        <w:pStyle w:val="BodyText"/>
        <w:spacing w:line="318" w:lineRule="exact"/>
        <w:ind w:right="132"/>
        <w:jc w:val="right"/>
      </w:pPr>
      <w:r>
        <w:rPr/>
        <w:t>детей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молодежи</w:t>
      </w:r>
      <w:r>
        <w:rPr>
          <w:spacing w:val="-3"/>
        </w:rPr>
        <w:t> </w:t>
      </w:r>
      <w:r>
        <w:rPr/>
        <w:t>«Движение</w:t>
      </w:r>
      <w:r>
        <w:rPr>
          <w:spacing w:val="-3"/>
        </w:rPr>
        <w:t> </w:t>
      </w:r>
      <w:r>
        <w:rPr/>
        <w:t>первых»</w:t>
      </w:r>
    </w:p>
    <w:p>
      <w:pPr>
        <w:pStyle w:val="BodyText"/>
        <w:spacing w:before="48"/>
        <w:ind w:right="132"/>
        <w:jc w:val="right"/>
      </w:pPr>
      <w:r>
        <w:rPr/>
        <w:t>от</w:t>
      </w:r>
      <w:r>
        <w:rPr>
          <w:spacing w:val="-5"/>
        </w:rPr>
        <w:t> </w:t>
      </w:r>
      <w:r>
        <w:rPr/>
        <w:t>«1»</w:t>
      </w:r>
      <w:r>
        <w:rPr>
          <w:spacing w:val="-2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2023г.</w:t>
      </w:r>
      <w:r>
        <w:rPr>
          <w:spacing w:val="-8"/>
        </w:rPr>
        <w:t> </w:t>
      </w:r>
      <w:r>
        <w:rPr/>
        <w:t>№ 5</w:t>
      </w:r>
    </w:p>
    <w:p>
      <w:pPr>
        <w:pStyle w:val="BodyText"/>
        <w:spacing w:before="1"/>
      </w:pPr>
    </w:p>
    <w:p>
      <w:pPr>
        <w:pStyle w:val="Title"/>
      </w:pPr>
      <w:r>
        <w:rPr/>
        <w:t>Перечень мероприятий для детей и молодежи, реализуемых Общероссийским общественно–государственным</w:t>
      </w:r>
      <w:r>
        <w:rPr>
          <w:spacing w:val="-67"/>
        </w:rPr>
        <w:t> </w:t>
      </w:r>
      <w:r>
        <w:rPr/>
        <w:t>движением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</w:t>
      </w:r>
      <w:r>
        <w:rPr>
          <w:spacing w:val="-1"/>
        </w:rPr>
        <w:t> </w:t>
      </w:r>
      <w:r>
        <w:rPr/>
        <w:t>«Движение первых»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750" w:hRule="atLeast"/>
        </w:trPr>
        <w:tc>
          <w:tcPr>
            <w:tcW w:w="711" w:type="dxa"/>
          </w:tcPr>
          <w:p>
            <w:pPr>
              <w:pStyle w:val="TableParagraph"/>
              <w:spacing w:before="97"/>
              <w:ind w:left="254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0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11" w:right="1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71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97"/>
              <w:ind w:left="290" w:right="12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111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</w:p>
        </w:tc>
      </w:tr>
      <w:tr>
        <w:trPr>
          <w:trHeight w:val="561" w:hRule="atLeast"/>
        </w:trPr>
        <w:tc>
          <w:tcPr>
            <w:tcW w:w="15029" w:type="dxa"/>
            <w:gridSpan w:val="5"/>
          </w:tcPr>
          <w:p>
            <w:pPr>
              <w:pStyle w:val="TableParagraph"/>
              <w:ind w:left="61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Федеральные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проекты</w:t>
            </w:r>
          </w:p>
        </w:tc>
      </w:tr>
      <w:tr>
        <w:trPr>
          <w:trHeight w:val="2131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  <w:tc>
          <w:tcPr>
            <w:tcW w:w="2971" w:type="dxa"/>
          </w:tcPr>
          <w:p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73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Росмолодежь</w:t>
            </w:r>
          </w:p>
        </w:tc>
      </w:tr>
      <w:tr>
        <w:trPr>
          <w:trHeight w:val="1305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8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онлайн-марафон «14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Движении»</w:t>
            </w:r>
          </w:p>
        </w:tc>
        <w:tc>
          <w:tcPr>
            <w:tcW w:w="2971" w:type="dxa"/>
          </w:tcPr>
          <w:p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27.01.2023 -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«Россия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«ВК»</w:t>
            </w:r>
          </w:p>
        </w:tc>
      </w:tr>
      <w:tr>
        <w:trPr>
          <w:trHeight w:val="1026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2971" w:type="dxa"/>
          </w:tcPr>
          <w:p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гг. Москва; Нижний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Ставропольский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край;</w:t>
            </w:r>
          </w:p>
        </w:tc>
        <w:tc>
          <w:tcPr>
            <w:tcW w:w="1706" w:type="dxa"/>
          </w:tcPr>
          <w:p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6840" w:h="11910" w:orient="landscape"/>
          <w:pgMar w:footer="705" w:top="700" w:bottom="900" w:left="900" w:right="68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область;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Крым</w:t>
            </w:r>
          </w:p>
        </w:tc>
        <w:tc>
          <w:tcPr>
            <w:tcW w:w="170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Росмолодежь</w:t>
            </w:r>
          </w:p>
        </w:tc>
      </w:tr>
      <w:tr>
        <w:trPr>
          <w:trHeight w:val="1578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Съезд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РДДМ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Москва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Росмолодежь</w:t>
            </w:r>
          </w:p>
        </w:tc>
      </w:tr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Премия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«Классные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встречи»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конкурс «Большая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28.03.2023-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241" w:right="604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102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834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5-7 классов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«Артек»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(15.07.2023–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5.08.2023)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834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8-10 классов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«Артек»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(19.10.2023-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9.11.2023)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834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 СПО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Новгород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431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«Большая перемена»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«Артек»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смена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(15.07.2023–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5.08.2023)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6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34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Всероссийского конкурса «Большая перемена»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 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маршрутам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«Санкт-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741"/>
              <w:rPr>
                <w:sz w:val="24"/>
              </w:rPr>
            </w:pPr>
            <w:r>
              <w:rPr>
                <w:sz w:val="24"/>
              </w:rPr>
              <w:t>Петербург - Владивосток» и «Владивосток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Санкт-Петербург»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40"/>
              <w:rPr>
                <w:sz w:val="24"/>
              </w:rPr>
            </w:pPr>
            <w:r>
              <w:rPr>
                <w:sz w:val="24"/>
              </w:rPr>
              <w:t>Образовательная программа для педагогов-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наставников победителей Всероссийского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среди 5-10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Крым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19.02.2023 -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25.02.2023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41" w:right="66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305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407"/>
              <w:rPr>
                <w:sz w:val="24"/>
              </w:rPr>
            </w:pPr>
            <w:r>
              <w:rPr>
                <w:sz w:val="24"/>
              </w:rPr>
              <w:t>Образовательная программа для педагогов-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наставников победителей Всероссийского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перемена»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</w:t>
            </w:r>
          </w:p>
        </w:tc>
        <w:tc>
          <w:tcPr>
            <w:tcW w:w="2971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«Машук»,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Ставропольский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край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«Наука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технологии»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332"/>
              <w:rPr>
                <w:sz w:val="24"/>
              </w:rPr>
            </w:pPr>
            <w:r>
              <w:rPr>
                <w:sz w:val="24"/>
              </w:rPr>
              <w:t>Серия очных научных мероприятий «В гостях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ученого»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5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95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698"/>
              <w:rPr>
                <w:sz w:val="24"/>
              </w:rPr>
            </w:pPr>
            <w:r>
              <w:rPr>
                <w:sz w:val="24"/>
              </w:rPr>
              <w:t>Проект массового вовлечения школьников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научно–техническое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июль 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73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1"/>
              <w:ind w:left="241" w:right="830"/>
              <w:rPr>
                <w:sz w:val="24"/>
              </w:rPr>
            </w:pPr>
            <w:r>
              <w:rPr>
                <w:sz w:val="24"/>
              </w:rPr>
              <w:t>Федерации, Министерство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содействия</w:t>
            </w:r>
          </w:p>
          <w:p>
            <w:pPr>
              <w:pStyle w:val="TableParagraph"/>
              <w:spacing w:before="0"/>
              <w:ind w:left="241" w:right="151"/>
              <w:rPr>
                <w:sz w:val="24"/>
              </w:rPr>
            </w:pPr>
            <w:r>
              <w:rPr>
                <w:sz w:val="24"/>
              </w:rPr>
              <w:t>развитию малых форм предприятий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научно-технической сфере,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</w:tr>
      <w:tr>
        <w:trPr>
          <w:trHeight w:val="75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2971" w:type="dxa"/>
          </w:tcPr>
          <w:p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Федеральные округа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97"/>
              <w:ind w:left="239" w:right="409"/>
              <w:rPr>
                <w:sz w:val="24"/>
              </w:rPr>
            </w:pPr>
            <w:r>
              <w:rPr>
                <w:sz w:val="24"/>
              </w:rPr>
              <w:t>Научно-практическая конференция «Движение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97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spacing w:before="97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«Абитура»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«Туризм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путешествия»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1581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музей»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24.10.2022 –</w:t>
            </w:r>
          </w:p>
          <w:p>
            <w:pPr>
              <w:pStyle w:val="TableParagraph"/>
              <w:spacing w:before="0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75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туристический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слет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искусство»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102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«КиноДвиж»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13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«Школьная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</w:p>
          <w:p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институт</w:t>
            </w:r>
          </w:p>
          <w:p>
            <w:pPr>
              <w:pStyle w:val="TableParagraph"/>
              <w:spacing w:before="0"/>
              <w:ind w:left="241" w:right="867"/>
              <w:rPr>
                <w:sz w:val="24"/>
              </w:rPr>
            </w:pPr>
            <w:r>
              <w:rPr>
                <w:sz w:val="24"/>
              </w:rPr>
              <w:t>им.Б.Щукина,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1"/>
              <w:ind w:left="241" w:right="36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02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«Спектакль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07.09.2022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1029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192"/>
              <w:rPr>
                <w:sz w:val="24"/>
              </w:rPr>
            </w:pPr>
            <w:r>
              <w:rPr>
                <w:sz w:val="24"/>
              </w:rPr>
              <w:t>Всероссийский проект «Министерство школьной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моды»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15.10.2022 –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57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187"/>
              <w:rPr>
                <w:sz w:val="24"/>
              </w:rPr>
            </w:pPr>
            <w:r>
              <w:rPr>
                <w:sz w:val="24"/>
              </w:rPr>
              <w:t>Всероссийский фестиваль «Российская школьная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март-июнь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85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Общероссийская общественная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«Российский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Союз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Молодежи»</w:t>
            </w:r>
          </w:p>
        </w:tc>
      </w:tr>
      <w:tr>
        <w:trPr>
          <w:trHeight w:val="75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398"/>
              <w:rPr>
                <w:sz w:val="24"/>
              </w:rPr>
            </w:pPr>
            <w:r>
              <w:rPr>
                <w:sz w:val="24"/>
              </w:rPr>
              <w:t>Уличные фотовыставки в регионах Российской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«Патриотизм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историческая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память»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1305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военно-спортивных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2023 -</w:t>
            </w:r>
          </w:p>
          <w:p>
            <w:pPr>
              <w:pStyle w:val="TableParagraph"/>
              <w:spacing w:before="0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57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 w:right="825"/>
              <w:rPr>
                <w:sz w:val="24"/>
              </w:rPr>
            </w:pPr>
            <w:r>
              <w:rPr>
                <w:sz w:val="24"/>
              </w:rPr>
              <w:t>Всероссийская детско–юношеская военно–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235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40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военно–спортивная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«Победа»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28.09.2021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44"/>
              <w:rPr>
                <w:sz w:val="24"/>
              </w:rPr>
            </w:pPr>
            <w:r>
              <w:rPr>
                <w:sz w:val="24"/>
              </w:rPr>
              <w:t>ВВПОД «Юнармия, Российское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школьников»,</w:t>
            </w:r>
          </w:p>
          <w:p>
            <w:pPr>
              <w:pStyle w:val="TableParagraph"/>
              <w:spacing w:before="0"/>
              <w:ind w:left="241" w:right="151"/>
              <w:rPr>
                <w:sz w:val="24"/>
              </w:rPr>
            </w:pPr>
            <w:r>
              <w:rPr>
                <w:sz w:val="24"/>
              </w:rPr>
              <w:t>Министерство обороны Российской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Федерации, Министерство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1"/>
              <w:ind w:left="241" w:right="36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1305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453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Межрегиональное общественное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молодежное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</w:tc>
      </w:tr>
      <w:tr>
        <w:trPr>
          <w:trHeight w:val="75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март-декабрь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02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«Наставник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Защитник»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1706" w:type="dxa"/>
          </w:tcPr>
          <w:p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«Вымпел»</w:t>
            </w:r>
          </w:p>
        </w:tc>
      </w:tr>
      <w:tr>
        <w:trPr>
          <w:trHeight w:val="1026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«Штаб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ВПН»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«Экология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природы»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  <w:p>
            <w:pPr>
              <w:pStyle w:val="TableParagraph"/>
              <w:spacing w:before="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102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«Экотренд»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17.10.2022 –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301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</w:tr>
      <w:tr>
        <w:trPr>
          <w:trHeight w:val="102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3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«Экопоколение»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Санкт-Петербург</w:t>
            </w:r>
          </w:p>
        </w:tc>
        <w:tc>
          <w:tcPr>
            <w:tcW w:w="1706" w:type="dxa"/>
          </w:tcPr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59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мероприятий в сфере спорта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образа жизни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185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РДДМ</w:t>
            </w:r>
          </w:p>
          <w:p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ind w:right="34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май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ОГФСО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«Юность России»,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спорта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Росдетцентр,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1305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ind w:left="241" w:right="741"/>
              <w:rPr>
                <w:sz w:val="24"/>
              </w:rPr>
            </w:pPr>
            <w:r>
              <w:rPr>
                <w:sz w:val="24"/>
              </w:rPr>
              <w:t>Федерация воздушно-силовой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России,</w:t>
            </w:r>
          </w:p>
          <w:p>
            <w:pPr>
              <w:pStyle w:val="TableParagraph"/>
              <w:spacing w:before="1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киберспортивная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лига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«Медиа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коммуникации»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102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> </w:t>
            </w:r>
            <w:r>
              <w:rPr>
                <w:color w:val="1F2023"/>
                <w:sz w:val="24"/>
              </w:rPr>
              <w:t>«Лига</w:t>
            </w:r>
            <w:r>
              <w:rPr>
                <w:color w:val="1F2023"/>
                <w:spacing w:val="-3"/>
                <w:sz w:val="24"/>
              </w:rPr>
              <w:t> </w:t>
            </w:r>
            <w:r>
              <w:rPr>
                <w:color w:val="1F2023"/>
                <w:sz w:val="24"/>
              </w:rPr>
              <w:t>ораторов»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05.09.2022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медиа-семинары</w:t>
            </w:r>
          </w:p>
        </w:tc>
        <w:tc>
          <w:tcPr>
            <w:tcW w:w="2971" w:type="dxa"/>
          </w:tcPr>
          <w:p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Федеральные округа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6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май – ноябрь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02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доступа»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мероприятий 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«Труд,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дело»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157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«Шеф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75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1029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 w:right="743"/>
              <w:rPr>
                <w:sz w:val="24"/>
              </w:rPr>
            </w:pPr>
            <w:r>
              <w:rPr>
                <w:sz w:val="24"/>
              </w:rPr>
              <w:t>Комплекс мероприятий по трудоустройству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РДДМ</w:t>
            </w: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578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«ФинКультПросвет»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30.09.2022 –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</w:p>
          <w:p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0"/>
              <w:ind w:left="241" w:right="396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029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49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Комплекса мероприятий в рамках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направления «Волонтерство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добровольчество»</w:t>
            </w:r>
          </w:p>
        </w:tc>
        <w:tc>
          <w:tcPr>
            <w:tcW w:w="2971" w:type="dxa"/>
          </w:tcPr>
          <w:p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  <w:p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882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«МыВместе.Дети»</w:t>
            </w:r>
          </w:p>
        </w:tc>
        <w:tc>
          <w:tcPr>
            <w:tcW w:w="2971" w:type="dxa"/>
          </w:tcPr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82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«Дипломатия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отношения»</w:t>
            </w:r>
          </w:p>
        </w:tc>
        <w:tc>
          <w:tcPr>
            <w:tcW w:w="2971" w:type="dxa"/>
          </w:tcPr>
          <w:p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первых»</w:t>
            </w:r>
          </w:p>
        </w:tc>
      </w:tr>
      <w:tr>
        <w:trPr>
          <w:trHeight w:val="662" w:hRule="atLeast"/>
        </w:trPr>
        <w:tc>
          <w:tcPr>
            <w:tcW w:w="15029" w:type="dxa"/>
            <w:gridSpan w:val="5"/>
          </w:tcPr>
          <w:p>
            <w:pPr>
              <w:pStyle w:val="TableParagraph"/>
              <w:spacing w:before="100"/>
              <w:ind w:left="61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Партнерские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проекты</w:t>
            </w:r>
          </w:p>
        </w:tc>
      </w:tr>
      <w:tr>
        <w:trPr>
          <w:trHeight w:val="1026" w:hRule="atLeast"/>
        </w:trPr>
        <w:tc>
          <w:tcPr>
            <w:tcW w:w="711" w:type="dxa"/>
          </w:tcPr>
          <w:p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0" w:type="dxa"/>
          </w:tcPr>
          <w:p>
            <w:pPr>
              <w:pStyle w:val="TableParagraph"/>
              <w:spacing w:before="97"/>
              <w:ind w:left="239" w:right="606"/>
              <w:rPr>
                <w:sz w:val="24"/>
              </w:rPr>
            </w:pPr>
            <w:r>
              <w:rPr>
                <w:sz w:val="24"/>
              </w:rPr>
              <w:t>Патриотический культурно-образовательный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«Поезд Памяти»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97"/>
              <w:ind w:right="222"/>
              <w:rPr>
                <w:sz w:val="24"/>
              </w:rPr>
            </w:pPr>
            <w:r>
              <w:rPr>
                <w:sz w:val="24"/>
              </w:rPr>
              <w:t>Российская Федерация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Беларусь</w:t>
            </w:r>
          </w:p>
        </w:tc>
        <w:tc>
          <w:tcPr>
            <w:tcW w:w="1706" w:type="dxa"/>
          </w:tcPr>
          <w:p>
            <w:pPr>
              <w:pStyle w:val="TableParagraph"/>
              <w:spacing w:before="97"/>
              <w:ind w:right="276"/>
              <w:rPr>
                <w:sz w:val="24"/>
              </w:rPr>
            </w:pPr>
            <w:r>
              <w:rPr>
                <w:sz w:val="24"/>
              </w:rPr>
              <w:t>июнь-июль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spacing w:before="97"/>
              <w:ind w:left="241" w:right="66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857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661"/>
              <w:rPr>
                <w:sz w:val="24"/>
              </w:rPr>
            </w:pPr>
            <w:r>
              <w:rPr>
                <w:sz w:val="24"/>
              </w:rPr>
              <w:t>Тематические смены в федеральных 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центрах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155"/>
              <w:rPr>
                <w:sz w:val="24"/>
              </w:rPr>
            </w:pP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Российское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  <w:p>
            <w:pPr>
              <w:pStyle w:val="TableParagraph"/>
              <w:spacing w:before="1"/>
              <w:ind w:left="241" w:right="88"/>
              <w:rPr>
                <w:sz w:val="24"/>
              </w:rPr>
            </w:pPr>
            <w:r>
              <w:rPr>
                <w:sz w:val="24"/>
              </w:rPr>
              <w:t>«Движение первых», Всероссийские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</w:p>
          <w:p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«Артек»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3058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«Университетские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смены»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243" w:right="571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6" w:lineRule="auto" w:before="1"/>
              <w:ind w:left="243" w:right="1100"/>
              <w:rPr>
                <w:sz w:val="24"/>
              </w:rPr>
            </w:pPr>
            <w:r>
              <w:rPr>
                <w:sz w:val="24"/>
              </w:rPr>
              <w:t>Федерации, Министерство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6" w:lineRule="auto" w:before="1"/>
              <w:ind w:left="243" w:right="724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заинтересованные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федеральные 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власти</w:t>
            </w:r>
          </w:p>
        </w:tc>
      </w:tr>
      <w:tr>
        <w:trPr>
          <w:trHeight w:val="464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0+»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243" w:right="571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6" w:lineRule="auto" w:before="0"/>
              <w:ind w:left="243" w:right="348"/>
              <w:rPr>
                <w:sz w:val="24"/>
              </w:rPr>
            </w:pPr>
            <w:r>
              <w:rPr>
                <w:sz w:val="24"/>
              </w:rPr>
              <w:t>Федерации, Российское движение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первых», Министерство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6" w:lineRule="auto" w:before="0"/>
              <w:ind w:left="243" w:right="166"/>
              <w:rPr>
                <w:sz w:val="24"/>
              </w:rPr>
            </w:pPr>
            <w:r>
              <w:rPr>
                <w:sz w:val="24"/>
              </w:rPr>
              <w:t>Федерации, Федеральное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образовательное 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 образования «Московский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университет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</w:p>
          <w:p>
            <w:pPr>
              <w:pStyle w:val="TableParagraph"/>
              <w:spacing w:line="276" w:lineRule="auto" w:before="2"/>
              <w:ind w:left="243" w:right="622"/>
              <w:rPr>
                <w:sz w:val="24"/>
              </w:rPr>
            </w:pPr>
            <w:r>
              <w:rPr>
                <w:sz w:val="24"/>
              </w:rPr>
              <w:t>М.В. Ломоносова», Российское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  <w:p>
            <w:pPr>
              <w:pStyle w:val="TableParagraph"/>
              <w:spacing w:line="275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788" w:hRule="atLeast"/>
        </w:trPr>
        <w:tc>
          <w:tcPr>
            <w:tcW w:w="711" w:type="dxa"/>
          </w:tcPr>
          <w:p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 w:right="740"/>
              <w:rPr>
                <w:sz w:val="24"/>
              </w:rPr>
            </w:pPr>
            <w:r>
              <w:rPr>
                <w:sz w:val="24"/>
              </w:rPr>
              <w:t>Всероссийский молодежный экологический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форум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«Экосистема.Заповедный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Край»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 w:before="100"/>
              <w:ind w:left="243" w:right="533"/>
              <w:rPr>
                <w:sz w:val="24"/>
              </w:rPr>
            </w:pPr>
            <w:r>
              <w:rPr>
                <w:sz w:val="24"/>
              </w:rPr>
              <w:t>Росмолодежь, Министерство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 ресурсов и экологии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0"/>
              <w:ind w:left="24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Дальнего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4644" w:hRule="atLeast"/>
        </w:trPr>
        <w:tc>
          <w:tcPr>
            <w:tcW w:w="7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243" w:right="265"/>
              <w:rPr>
                <w:sz w:val="24"/>
              </w:rPr>
            </w:pPr>
            <w:r>
              <w:rPr>
                <w:sz w:val="24"/>
              </w:rPr>
              <w:t>Востока и Арктики, Министерство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науки и высшего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иностранных 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ППК</w:t>
            </w:r>
          </w:p>
          <w:p>
            <w:pPr>
              <w:pStyle w:val="TableParagraph"/>
              <w:spacing w:line="276" w:lineRule="auto" w:before="2"/>
              <w:ind w:left="243" w:right="393"/>
              <w:rPr>
                <w:sz w:val="24"/>
              </w:rPr>
            </w:pPr>
            <w:r>
              <w:rPr>
                <w:sz w:val="24"/>
              </w:rPr>
              <w:t>«Российский экологический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оператор», АНО «Россия - страна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возможностей», Российское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«Знание»,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АНО</w:t>
            </w:r>
          </w:p>
          <w:p>
            <w:pPr>
              <w:pStyle w:val="TableParagraph"/>
              <w:spacing w:line="276" w:lineRule="auto" w:before="0"/>
              <w:ind w:left="243" w:right="655"/>
              <w:rPr>
                <w:sz w:val="24"/>
              </w:rPr>
            </w:pPr>
            <w:r>
              <w:rPr>
                <w:sz w:val="24"/>
              </w:rPr>
              <w:t>«Национальные приоритеты»,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471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форум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Москва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243" w:right="8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  <w:p>
            <w:pPr>
              <w:pStyle w:val="TableParagraph"/>
              <w:spacing w:line="276" w:lineRule="auto" w:before="2"/>
              <w:ind w:left="243" w:right="77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468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заезд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«Таврида.АРТ»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Крым</w:t>
            </w:r>
          </w:p>
        </w:tc>
        <w:tc>
          <w:tcPr>
            <w:tcW w:w="1706" w:type="dxa"/>
          </w:tcPr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243" w:right="27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«Центр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инициатив, Российское 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первых»,</w:t>
            </w:r>
          </w:p>
        </w:tc>
      </w:tr>
      <w:tr>
        <w:trPr>
          <w:trHeight w:val="1788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Общероссийский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«Первозданная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Россия»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Москва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243" w:right="69"/>
              <w:rPr>
                <w:sz w:val="24"/>
              </w:rPr>
            </w:pPr>
            <w:r>
              <w:rPr>
                <w:sz w:val="24"/>
              </w:rPr>
              <w:t>Фонд О.Е. Пантелеева по поддержке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культурных и природоохранных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движение</w:t>
            </w:r>
          </w:p>
          <w:p>
            <w:pPr>
              <w:pStyle w:val="TableParagraph"/>
              <w:spacing w:line="276" w:lineRule="auto" w:before="2"/>
              <w:ind w:left="243" w:right="77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первых»,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2409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985"/>
              <w:rPr>
                <w:sz w:val="24"/>
              </w:rPr>
            </w:pPr>
            <w:r>
              <w:rPr>
                <w:sz w:val="24"/>
              </w:rPr>
              <w:t>ООД «Поисковое 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России», Министерство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1"/>
              <w:ind w:left="241" w:right="266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 образования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Российское 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3691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6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(Международная)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памяти»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март-июнь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line="276" w:lineRule="auto"/>
              <w:ind w:left="243" w:right="593"/>
              <w:rPr>
                <w:sz w:val="24"/>
              </w:rPr>
            </w:pPr>
            <w:r>
              <w:rPr>
                <w:sz w:val="24"/>
              </w:rPr>
              <w:t>Федеральное агентство лесного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АНО «Сад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Памяти»,</w:t>
            </w:r>
          </w:p>
          <w:p>
            <w:pPr>
              <w:pStyle w:val="TableParagraph"/>
              <w:spacing w:line="275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«Федеральный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  <w:p>
            <w:pPr>
              <w:pStyle w:val="TableParagraph"/>
              <w:spacing w:line="276" w:lineRule="auto" w:before="41"/>
              <w:ind w:left="243" w:right="102"/>
              <w:rPr>
                <w:sz w:val="24"/>
              </w:rPr>
            </w:pPr>
            <w:r>
              <w:rPr>
                <w:sz w:val="24"/>
              </w:rPr>
              <w:t>дополнительного образования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отдыха и оздоровления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«ВОЛОНТЁРЫ</w:t>
            </w:r>
          </w:p>
          <w:p>
            <w:pPr>
              <w:pStyle w:val="TableParagraph"/>
              <w:spacing w:line="276" w:lineRule="auto" w:before="1"/>
              <w:ind w:left="243" w:right="1061"/>
              <w:rPr>
                <w:sz w:val="24"/>
              </w:rPr>
            </w:pPr>
            <w:r>
              <w:rPr>
                <w:sz w:val="24"/>
              </w:rPr>
              <w:t>ПОБЕДЫ», Фонд памяти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полководцев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Победы,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</w:t>
            </w:r>
          </w:p>
          <w:p>
            <w:pPr>
              <w:pStyle w:val="TableParagraph"/>
              <w:spacing w:line="276" w:lineRule="auto" w:before="1"/>
              <w:ind w:left="243" w:right="631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Леса»,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  <w:p>
            <w:pPr>
              <w:pStyle w:val="TableParagraph"/>
              <w:spacing w:line="275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474" w:hRule="atLeast"/>
        </w:trPr>
        <w:tc>
          <w:tcPr>
            <w:tcW w:w="15029" w:type="dxa"/>
            <w:gridSpan w:val="5"/>
          </w:tcPr>
          <w:p>
            <w:pPr>
              <w:pStyle w:val="TableParagraph"/>
              <w:ind w:left="62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798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07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029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97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полного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фашистской</w:t>
            </w: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68" w:hRule="atLeast"/>
        </w:trPr>
        <w:tc>
          <w:tcPr>
            <w:tcW w:w="711" w:type="dxa"/>
          </w:tcPr>
          <w:p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30" w:type="dxa"/>
          </w:tcPr>
          <w:p>
            <w:pPr>
              <w:pStyle w:val="TableParagraph"/>
              <w:spacing w:before="97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971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97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868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первооткрывателя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1029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60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80-летию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разгрома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советскими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войсками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немецко-</w:t>
            </w:r>
          </w:p>
          <w:p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битве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68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46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1" w:hRule="atLeast"/>
        </w:trPr>
        <w:tc>
          <w:tcPr>
            <w:tcW w:w="711" w:type="dxa"/>
          </w:tcPr>
          <w:p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30" w:type="dxa"/>
          </w:tcPr>
          <w:p>
            <w:pPr>
              <w:pStyle w:val="TableParagraph"/>
              <w:spacing w:before="98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71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98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82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63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82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перемен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92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30" w:type="dxa"/>
          </w:tcPr>
          <w:p>
            <w:pPr>
              <w:pStyle w:val="TableParagraph"/>
              <w:spacing w:line="237" w:lineRule="auto" w:before="102"/>
              <w:ind w:left="239" w:right="453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Празднику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труда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4111" w:type="dxa"/>
          </w:tcPr>
          <w:p>
            <w:pPr>
              <w:pStyle w:val="TableParagraph"/>
              <w:spacing w:line="237" w:lineRule="auto" w:before="102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 w:right="227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65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251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защиты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921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13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памяти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скорби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911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912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369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семьи,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верности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08.07.2023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99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1" w:hRule="atLeast"/>
        </w:trPr>
        <w:tc>
          <w:tcPr>
            <w:tcW w:w="711" w:type="dxa"/>
          </w:tcPr>
          <w:p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00"/>
              <w:ind w:left="239" w:right="117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2971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00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0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399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отца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967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40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матери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5" w:top="700" w:bottom="900" w:left="900" w:right="6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530"/>
        <w:gridCol w:w="2971"/>
        <w:gridCol w:w="1706"/>
        <w:gridCol w:w="4111"/>
      </w:tblGrid>
      <w:tr>
        <w:trPr>
          <w:trHeight w:val="81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75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327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Героев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97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30" w:type="dxa"/>
          </w:tcPr>
          <w:p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993" w:hRule="atLeast"/>
        </w:trPr>
        <w:tc>
          <w:tcPr>
            <w:tcW w:w="71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30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4111" w:type="dxa"/>
          </w:tcPr>
          <w:p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spacing w:before="90"/>
        <w:ind w:left="540" w:right="0" w:firstLine="0"/>
        <w:jc w:val="left"/>
        <w:rPr>
          <w:sz w:val="24"/>
        </w:rPr>
      </w:pPr>
      <w:r>
        <w:rPr>
          <w:sz w:val="24"/>
        </w:rPr>
        <w:t>*В</w:t>
      </w:r>
      <w:r>
        <w:rPr>
          <w:spacing w:val="-5"/>
          <w:sz w:val="24"/>
        </w:rPr>
        <w:t> </w:t>
      </w: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мероприятий могут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внесены</w:t>
      </w:r>
      <w:r>
        <w:rPr>
          <w:spacing w:val="-1"/>
          <w:sz w:val="24"/>
        </w:rPr>
        <w:t> </w:t>
      </w:r>
      <w:r>
        <w:rPr>
          <w:sz w:val="24"/>
        </w:rPr>
        <w:t>изменения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дополнения.</w:t>
      </w:r>
    </w:p>
    <w:sectPr>
      <w:pgSz w:w="16840" w:h="11910" w:orient="landscape"/>
      <w:pgMar w:header="0" w:footer="705" w:top="700" w:bottom="9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6pt;margin-top:545.202637pt;width:18pt;height:15.3pt;mso-position-horizontal-relative:page;mso-position-vertical-relative:page;z-index:-1658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963" w:right="340" w:hanging="307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/>
      <w:ind w:left="23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Загидуллина Аля</dc:creator>
  <dcterms:created xsi:type="dcterms:W3CDTF">2023-06-02T19:34:05Z</dcterms:created>
  <dcterms:modified xsi:type="dcterms:W3CDTF">2023-06-02T19:34:05Z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2023-06-02T00:00:00Z</vt:filetime>
  </property>
</Properties>
</file>